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15" w:rsidRPr="002B0F15" w:rsidRDefault="002B0F15" w:rsidP="002B0F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B0F1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5"/>
        <w:gridCol w:w="2655"/>
      </w:tblGrid>
      <w:tr w:rsidR="002B0F15" w:rsidRPr="002B0F15" w:rsidTr="002B0F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Поселение</w:t>
            </w:r>
          </w:p>
        </w:tc>
      </w:tr>
      <w:tr w:rsidR="002B0F15" w:rsidRPr="002B0F15" w:rsidTr="002B0F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56pt;height:18.35pt" o:ole="">
                  <v:imagedata r:id="rId4" o:title=""/>
                </v:shape>
                <w:control r:id="rId5" w:name="DefaultOcxName" w:shapeid="_x0000_i1039"/>
              </w:object>
            </w:r>
          </w:p>
        </w:tc>
        <w:tc>
          <w:tcPr>
            <w:tcW w:w="0" w:type="auto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38" type="#_x0000_t75" style="width:93.2pt;height:18.35pt" o:ole="">
                  <v:imagedata r:id="rId6" o:title=""/>
                </v:shape>
                <w:control r:id="rId7" w:name="DefaultOcxName1" w:shapeid="_x0000_i1038"/>
              </w:object>
            </w:r>
          </w:p>
        </w:tc>
      </w:tr>
      <w:tr w:rsidR="002B0F15" w:rsidRPr="002B0F15" w:rsidTr="002B0F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0" w:type="auto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</w:tr>
      <w:tr w:rsidR="002B0F15" w:rsidRPr="002B0F15" w:rsidTr="002B0F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41" type="#_x0000_t75" style="width:106.6pt;height:18.35pt" o:ole="">
                  <v:imagedata r:id="rId8" o:title=""/>
                </v:shape>
                <w:control r:id="rId9" w:name="DefaultOcxName2" w:shapeid="_x0000_i1041"/>
              </w:object>
            </w:r>
          </w:p>
        </w:tc>
        <w:tc>
          <w:tcPr>
            <w:tcW w:w="0" w:type="auto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36" type="#_x0000_t75" style="width:129.2pt;height:18.35pt" o:ole="">
                  <v:imagedata r:id="rId10" o:title=""/>
                </v:shape>
                <w:control r:id="rId11" w:name="DefaultOcxName3" w:shapeid="_x0000_i1036"/>
              </w:object>
            </w:r>
          </w:p>
        </w:tc>
      </w:tr>
      <w:tr w:rsidR="002B0F15" w:rsidRPr="002B0F15" w:rsidTr="002B0F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35" type="#_x0000_t75" style="width:46.6pt;height:22.6pt" o:ole="">
                  <v:imagedata r:id="rId12" o:title=""/>
                </v:shape>
                <w:control r:id="rId13" w:name="DefaultOcxName4" w:shapeid="_x0000_i1035"/>
              </w:object>
            </w:r>
          </w:p>
        </w:tc>
      </w:tr>
    </w:tbl>
    <w:p w:rsidR="002B0F15" w:rsidRPr="002B0F15" w:rsidRDefault="002B0F15" w:rsidP="002B0F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B0F1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B0F15" w:rsidRPr="002B0F15" w:rsidRDefault="002B0F15" w:rsidP="002B0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37"/>
          <w:szCs w:val="37"/>
          <w:lang w:eastAsia="ru-RU"/>
        </w:rPr>
      </w:pPr>
    </w:p>
    <w:p w:rsidR="002B0F15" w:rsidRPr="002B0F15" w:rsidRDefault="002B0F15" w:rsidP="002B0F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lang w:eastAsia="ru-RU"/>
        </w:rPr>
      </w:pPr>
      <w:r w:rsidRPr="002B0F15"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lang w:eastAsia="ru-RU"/>
        </w:rPr>
        <w:t>Тепловая энергия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1883"/>
        <w:gridCol w:w="1260"/>
        <w:gridCol w:w="1261"/>
        <w:gridCol w:w="1245"/>
        <w:gridCol w:w="3166"/>
      </w:tblGrid>
      <w:tr w:rsidR="002B0F15" w:rsidRPr="002B0F15" w:rsidTr="002B0F15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руб./Гкал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РЭК области</w:t>
            </w:r>
          </w:p>
        </w:tc>
      </w:tr>
      <w:tr w:rsidR="002B0F15" w:rsidRPr="002B0F15" w:rsidTr="002B0F1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F15" w:rsidRPr="002B0F15" w:rsidTr="002B0F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ООО «Жилкомсервис»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1705.00*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1705.00*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B0F15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№877 от 16.12.2014  </w:t>
              </w:r>
            </w:hyperlink>
          </w:p>
        </w:tc>
      </w:tr>
      <w:tr w:rsidR="002B0F15" w:rsidRPr="002B0F15" w:rsidTr="002B0F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ООО «Жилкомсервис</w:t>
            </w:r>
            <w:proofErr w:type="gramStart"/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1621.00*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1621.00*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B0F15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№879 от 16.12.2014  </w:t>
              </w:r>
              <w:r w:rsidRPr="002B0F15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br/>
              </w:r>
            </w:hyperlink>
            <w:hyperlink r:id="rId16" w:history="1">
              <w:r w:rsidRPr="002B0F15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(c изм. №74 от 18.02.2015)  </w:t>
              </w:r>
              <w:r w:rsidRPr="002B0F15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br/>
                <w:t>(п</w:t>
              </w:r>
              <w:proofErr w:type="gramStart"/>
              <w:r w:rsidRPr="002B0F15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.К</w:t>
              </w:r>
              <w:proofErr w:type="gramEnd"/>
              <w:r w:rsidRPr="002B0F15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увшиново)  </w:t>
              </w:r>
            </w:hyperlink>
          </w:p>
        </w:tc>
      </w:tr>
    </w:tbl>
    <w:p w:rsidR="002B0F15" w:rsidRPr="002B0F15" w:rsidRDefault="002B0F15" w:rsidP="002B0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03030"/>
          <w:sz w:val="37"/>
          <w:szCs w:val="37"/>
          <w:lang w:eastAsia="ru-RU"/>
        </w:rPr>
      </w:pP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2B0F15" w:rsidRPr="002B0F15" w:rsidTr="002B0F15">
        <w:trPr>
          <w:tblCellSpacing w:w="0" w:type="dxa"/>
          <w:jc w:val="center"/>
        </w:trPr>
        <w:tc>
          <w:tcPr>
            <w:tcW w:w="180" w:type="dxa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тариф указан с учетом НД</w:t>
            </w:r>
            <w:proofErr w:type="gramStart"/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</w:p>
        </w:tc>
      </w:tr>
    </w:tbl>
    <w:p w:rsidR="002B0F15" w:rsidRPr="002B0F15" w:rsidRDefault="002B0F15" w:rsidP="002B0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37"/>
          <w:szCs w:val="37"/>
          <w:lang w:eastAsia="ru-RU"/>
        </w:rPr>
      </w:pPr>
    </w:p>
    <w:p w:rsidR="002B0F15" w:rsidRPr="002B0F15" w:rsidRDefault="002B0F15" w:rsidP="002B0F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lang w:eastAsia="ru-RU"/>
        </w:rPr>
      </w:pPr>
      <w:r w:rsidRPr="002B0F15"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lang w:eastAsia="ru-RU"/>
        </w:rPr>
        <w:t>Водоснабжение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"/>
        <w:gridCol w:w="2509"/>
        <w:gridCol w:w="1231"/>
        <w:gridCol w:w="1232"/>
        <w:gridCol w:w="1149"/>
        <w:gridCol w:w="2753"/>
      </w:tblGrid>
      <w:tr w:rsidR="002B0F15" w:rsidRPr="002B0F15" w:rsidTr="002B0F15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руб./куб</w:t>
            </w:r>
            <w:proofErr w:type="gramStart"/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РЭК области</w:t>
            </w:r>
          </w:p>
        </w:tc>
      </w:tr>
      <w:tr w:rsidR="002B0F15" w:rsidRPr="002B0F15" w:rsidTr="002B0F1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F15" w:rsidRPr="002B0F15" w:rsidTr="002B0F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МУП ЖКХ «Вологдагорводоканал»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B0F15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№922 от 17.12.2014  </w:t>
              </w:r>
            </w:hyperlink>
          </w:p>
        </w:tc>
      </w:tr>
      <w:tr w:rsidR="002B0F15" w:rsidRPr="002B0F15" w:rsidTr="002B0F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ООО «Жилкомсервис»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42.59*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42.59*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2B0F15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№869 от 16.12.2014  </w:t>
              </w:r>
            </w:hyperlink>
          </w:p>
        </w:tc>
      </w:tr>
    </w:tbl>
    <w:p w:rsidR="002B0F15" w:rsidRPr="002B0F15" w:rsidRDefault="002B0F15" w:rsidP="002B0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03030"/>
          <w:sz w:val="37"/>
          <w:szCs w:val="37"/>
          <w:lang w:eastAsia="ru-RU"/>
        </w:rPr>
      </w:pP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2B0F15" w:rsidRPr="002B0F15" w:rsidTr="002B0F15">
        <w:trPr>
          <w:tblCellSpacing w:w="0" w:type="dxa"/>
          <w:jc w:val="center"/>
        </w:trPr>
        <w:tc>
          <w:tcPr>
            <w:tcW w:w="180" w:type="dxa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тариф указан с учетом НД</w:t>
            </w:r>
            <w:proofErr w:type="gramStart"/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</w:p>
        </w:tc>
      </w:tr>
    </w:tbl>
    <w:p w:rsidR="002B0F15" w:rsidRPr="002B0F15" w:rsidRDefault="002B0F15" w:rsidP="002B0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37"/>
          <w:szCs w:val="37"/>
          <w:lang w:eastAsia="ru-RU"/>
        </w:rPr>
      </w:pPr>
    </w:p>
    <w:p w:rsidR="002B0F15" w:rsidRPr="002B0F15" w:rsidRDefault="002B0F15" w:rsidP="002B0F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lang w:eastAsia="ru-RU"/>
        </w:rPr>
      </w:pPr>
      <w:r w:rsidRPr="002B0F15"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lang w:eastAsia="ru-RU"/>
        </w:rPr>
        <w:t>Водоотведение и очистка сточных вод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"/>
        <w:gridCol w:w="2509"/>
        <w:gridCol w:w="1231"/>
        <w:gridCol w:w="1232"/>
        <w:gridCol w:w="1149"/>
        <w:gridCol w:w="2753"/>
      </w:tblGrid>
      <w:tr w:rsidR="002B0F15" w:rsidRPr="002B0F15" w:rsidTr="002B0F15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руб./куб</w:t>
            </w:r>
            <w:proofErr w:type="gramStart"/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РЭК области</w:t>
            </w:r>
          </w:p>
        </w:tc>
      </w:tr>
      <w:tr w:rsidR="002B0F15" w:rsidRPr="002B0F15" w:rsidTr="002B0F1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F15" w:rsidRPr="002B0F15" w:rsidTr="002B0F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МУП ЖКХ «Вологдагорводоканал»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2B0F15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№923 от 17.12.2014  </w:t>
              </w:r>
            </w:hyperlink>
          </w:p>
        </w:tc>
      </w:tr>
      <w:tr w:rsidR="002B0F15" w:rsidRPr="002B0F15" w:rsidTr="002B0F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ООО «Жилкомсервис»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2B0F15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№870 от 16.12.2014  </w:t>
              </w:r>
            </w:hyperlink>
          </w:p>
        </w:tc>
      </w:tr>
    </w:tbl>
    <w:p w:rsidR="002B0F15" w:rsidRPr="002B0F15" w:rsidRDefault="002B0F15" w:rsidP="002B0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03030"/>
          <w:sz w:val="37"/>
          <w:szCs w:val="37"/>
          <w:lang w:eastAsia="ru-RU"/>
        </w:rPr>
      </w:pP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2B0F15" w:rsidRPr="002B0F15" w:rsidTr="002B0F15">
        <w:trPr>
          <w:tblCellSpacing w:w="0" w:type="dxa"/>
          <w:jc w:val="center"/>
        </w:trPr>
        <w:tc>
          <w:tcPr>
            <w:tcW w:w="180" w:type="dxa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тариф указан с учетом НД</w:t>
            </w:r>
            <w:proofErr w:type="gramStart"/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</w:p>
        </w:tc>
      </w:tr>
    </w:tbl>
    <w:p w:rsidR="002B0F15" w:rsidRPr="002B0F15" w:rsidRDefault="002B0F15" w:rsidP="002B0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37"/>
          <w:szCs w:val="37"/>
          <w:lang w:eastAsia="ru-RU"/>
        </w:rPr>
      </w:pPr>
    </w:p>
    <w:p w:rsidR="002B0F15" w:rsidRPr="002B0F15" w:rsidRDefault="002B0F15" w:rsidP="002B0F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lang w:eastAsia="ru-RU"/>
        </w:rPr>
      </w:pPr>
      <w:r w:rsidRPr="002B0F15"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lang w:eastAsia="ru-RU"/>
        </w:rPr>
        <w:t>Утилизация ТБО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4"/>
        <w:gridCol w:w="1804"/>
        <w:gridCol w:w="1268"/>
        <w:gridCol w:w="1268"/>
        <w:gridCol w:w="1254"/>
        <w:gridCol w:w="3207"/>
      </w:tblGrid>
      <w:tr w:rsidR="002B0F15" w:rsidRPr="002B0F15" w:rsidTr="002B0F15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руб./ед</w:t>
            </w:r>
            <w:proofErr w:type="gramStart"/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РЭК области</w:t>
            </w:r>
          </w:p>
        </w:tc>
      </w:tr>
      <w:tr w:rsidR="002B0F15" w:rsidRPr="002B0F15" w:rsidTr="002B0F1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F15" w:rsidRPr="002B0F15" w:rsidTr="002B0F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ООО УК </w:t>
            </w: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«Жилкомсервис»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2B0F15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№447 от 19.11.2013  </w:t>
              </w:r>
            </w:hyperlink>
          </w:p>
        </w:tc>
      </w:tr>
    </w:tbl>
    <w:p w:rsidR="002B0F15" w:rsidRPr="002B0F15" w:rsidRDefault="002B0F15" w:rsidP="002B0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03030"/>
          <w:sz w:val="37"/>
          <w:szCs w:val="37"/>
          <w:lang w:eastAsia="ru-RU"/>
        </w:rPr>
      </w:pP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2B0F15" w:rsidRPr="002B0F15" w:rsidTr="002B0F15">
        <w:trPr>
          <w:tblCellSpacing w:w="0" w:type="dxa"/>
          <w:jc w:val="center"/>
        </w:trPr>
        <w:tc>
          <w:tcPr>
            <w:tcW w:w="180" w:type="dxa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тариф указан с учетом НД</w:t>
            </w:r>
            <w:proofErr w:type="gramStart"/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</w:p>
        </w:tc>
      </w:tr>
    </w:tbl>
    <w:p w:rsidR="002B0F15" w:rsidRPr="002B0F15" w:rsidRDefault="002B0F15" w:rsidP="002B0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37"/>
          <w:szCs w:val="37"/>
          <w:lang w:eastAsia="ru-RU"/>
        </w:rPr>
      </w:pPr>
    </w:p>
    <w:p w:rsidR="002B0F15" w:rsidRPr="002B0F15" w:rsidRDefault="002B0F15" w:rsidP="002B0F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lang w:eastAsia="ru-RU"/>
        </w:rPr>
      </w:pPr>
      <w:r w:rsidRPr="002B0F15"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lang w:eastAsia="ru-RU"/>
        </w:rPr>
        <w:t>Электроэнергетика и газ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"/>
        <w:gridCol w:w="2434"/>
        <w:gridCol w:w="1235"/>
        <w:gridCol w:w="1236"/>
        <w:gridCol w:w="1160"/>
        <w:gridCol w:w="2801"/>
      </w:tblGrid>
      <w:tr w:rsidR="002B0F15" w:rsidRPr="002B0F15" w:rsidTr="002B0F15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РЭК области</w:t>
            </w:r>
          </w:p>
        </w:tc>
      </w:tr>
      <w:tr w:rsidR="002B0F15" w:rsidRPr="002B0F15" w:rsidTr="002B0F1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F15" w:rsidRPr="002B0F15" w:rsidTr="002B0F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Одноставочный тариф на электроэнергию для населения, проживающего в домах, оборудованных в установленном порядке стационарными электроплитами и (или) электроотопительными установками, руб./кВт·</w:t>
            </w:r>
            <w:proofErr w:type="gramStart"/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2B0F15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№991 от 25.12.2014  </w:t>
              </w:r>
            </w:hyperlink>
          </w:p>
        </w:tc>
      </w:tr>
      <w:tr w:rsidR="002B0F15" w:rsidRPr="002B0F15" w:rsidTr="002B0F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Одноставочный тариф на электроэнергию для населения, проживающего в сельских населенных пунктах, руб./кВт·</w:t>
            </w:r>
            <w:proofErr w:type="gramStart"/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2B0F15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№991 от 25.12.2014  </w:t>
              </w:r>
            </w:hyperlink>
          </w:p>
        </w:tc>
      </w:tr>
      <w:tr w:rsidR="002B0F15" w:rsidRPr="002B0F15" w:rsidTr="002B0F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Одноставочный тариф на электроэнергию для населения, руб./кВт·</w:t>
            </w:r>
            <w:proofErr w:type="gramStart"/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B0F15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№991 от 25.12.2014  </w:t>
              </w:r>
            </w:hyperlink>
          </w:p>
        </w:tc>
      </w:tr>
      <w:tr w:rsidR="002B0F15" w:rsidRPr="002B0F15" w:rsidTr="002B0F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Природный газ (на пищеприготовление и горячее водоснабжение), руб./ за 1000 куб</w:t>
            </w:r>
            <w:proofErr w:type="gramStart"/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4761.00*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2B0F15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№1001 от 30.12.2014  </w:t>
              </w:r>
            </w:hyperlink>
          </w:p>
        </w:tc>
      </w:tr>
      <w:tr w:rsidR="002B0F15" w:rsidRPr="002B0F15" w:rsidTr="002B0F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Природный газ (отопление и (или) выработка эл./энергии с использованием котельных всех типов и (или) иного оборудования, руб./ за 1000 куб</w:t>
            </w:r>
            <w:proofErr w:type="gramStart"/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3983.00*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2B0F15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№1001 от 30.12.2014  </w:t>
              </w:r>
            </w:hyperlink>
          </w:p>
        </w:tc>
      </w:tr>
      <w:tr w:rsidR="002B0F15" w:rsidRPr="002B0F15" w:rsidTr="002B0F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Природный газ (отопление нежилых помещений и подогрев корма для скота при </w:t>
            </w: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отсутствии приборов учета), руб./ за 1000 куб</w:t>
            </w:r>
            <w:proofErr w:type="gramStart"/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3898.00*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2B0F15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№1001 от 30.12.2014  </w:t>
              </w:r>
            </w:hyperlink>
          </w:p>
        </w:tc>
      </w:tr>
      <w:tr w:rsidR="002B0F15" w:rsidRPr="002B0F15" w:rsidTr="002B0F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Природный газ (отопление с одновременным использованием газа на другие цели (кроме отопления и (или) выработки эл./энергии), руб./1000 куб</w:t>
            </w:r>
            <w:proofErr w:type="gramStart"/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3875.00*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2B0F15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№1001 от 30.12.2014  </w:t>
              </w:r>
            </w:hyperlink>
          </w:p>
        </w:tc>
      </w:tr>
      <w:tr w:rsidR="002B0F15" w:rsidRPr="002B0F15" w:rsidTr="002B0F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Сжиженный газ (за 1 кг в баллонах)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2B0F15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№1000 от 30.12.2014  </w:t>
              </w:r>
            </w:hyperlink>
          </w:p>
        </w:tc>
      </w:tr>
      <w:tr w:rsidR="002B0F15" w:rsidRPr="002B0F15" w:rsidTr="002B0F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Сжиженный газ (за 1 кг из групповых газовых установок)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2B0F15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№1000 от 30.12.2014  </w:t>
              </w:r>
            </w:hyperlink>
          </w:p>
        </w:tc>
      </w:tr>
    </w:tbl>
    <w:p w:rsidR="002B0F15" w:rsidRPr="002B0F15" w:rsidRDefault="002B0F15" w:rsidP="002B0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03030"/>
          <w:sz w:val="37"/>
          <w:szCs w:val="37"/>
          <w:lang w:eastAsia="ru-RU"/>
        </w:rPr>
      </w:pP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2B0F15" w:rsidRPr="002B0F15" w:rsidTr="002B0F15">
        <w:trPr>
          <w:tblCellSpacing w:w="0" w:type="dxa"/>
          <w:jc w:val="center"/>
        </w:trPr>
        <w:tc>
          <w:tcPr>
            <w:tcW w:w="180" w:type="dxa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2B0F15" w:rsidRPr="002B0F15" w:rsidRDefault="002B0F15" w:rsidP="002B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тариф указан с учетом НД</w:t>
            </w:r>
            <w:proofErr w:type="gramStart"/>
            <w:r w:rsidRPr="002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</w:p>
        </w:tc>
      </w:tr>
    </w:tbl>
    <w:p w:rsidR="002B0F15" w:rsidRPr="002B0F15" w:rsidRDefault="002B0F15" w:rsidP="002B0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37"/>
          <w:szCs w:val="37"/>
          <w:lang w:eastAsia="ru-RU"/>
        </w:rPr>
      </w:pPr>
    </w:p>
    <w:p w:rsidR="009221DD" w:rsidRDefault="009221DD"/>
    <w:sectPr w:rsidR="009221DD" w:rsidSect="0092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B0F15"/>
    <w:rsid w:val="0028518B"/>
    <w:rsid w:val="002B0F15"/>
    <w:rsid w:val="0092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DD"/>
  </w:style>
  <w:style w:type="paragraph" w:styleId="2">
    <w:name w:val="heading 2"/>
    <w:basedOn w:val="a"/>
    <w:link w:val="20"/>
    <w:uiPriority w:val="9"/>
    <w:qFormat/>
    <w:rsid w:val="002B0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F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B0F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F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B0F1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B0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147">
          <w:marLeft w:val="6171"/>
          <w:marRight w:val="6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hyperlink" Target="http://www.vologdarec.ru/docs/postanovfile/2014/Post_869_2014.pdf" TargetMode="External"/><Relationship Id="rId26" Type="http://schemas.openxmlformats.org/officeDocument/2006/relationships/hyperlink" Target="http://www.vologdarec.ru/docs/postanovfile/2014/Post_1001_201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ologdarec.ru/docs/postanovfile/2013/Post_0447_2013.pdf" TargetMode="Externa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hyperlink" Target="http://www.vologdarec.ru/docs/postanovfile/2014/Post_922_2014.pdf" TargetMode="External"/><Relationship Id="rId25" Type="http://schemas.openxmlformats.org/officeDocument/2006/relationships/hyperlink" Target="http://www.vologdarec.ru/docs/postanovfile/2014/Post_1001_201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ologdarec.ru/docs/postanovfile/2015/Post_074_2015.pdf" TargetMode="External"/><Relationship Id="rId20" Type="http://schemas.openxmlformats.org/officeDocument/2006/relationships/hyperlink" Target="http://www.vologdarec.ru/docs/postanovfile/2014/Post_870_2014.pdf" TargetMode="External"/><Relationship Id="rId29" Type="http://schemas.openxmlformats.org/officeDocument/2006/relationships/hyperlink" Target="http://www.vologdarec.ru/docs/postanovfile/2014/Post_1000_2014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hyperlink" Target="http://www.vologdarec.ru/docs/postanovfile/2014/Post_991_2014.pdf" TargetMode="External"/><Relationship Id="rId32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hyperlink" Target="http://www.vologdarec.ru/docs/postanovfile/2014/Post_879_2014.pdf" TargetMode="External"/><Relationship Id="rId23" Type="http://schemas.openxmlformats.org/officeDocument/2006/relationships/hyperlink" Target="http://www.vologdarec.ru/docs/postanovfile/2014/Post_991_2014.pdf" TargetMode="External"/><Relationship Id="rId28" Type="http://schemas.openxmlformats.org/officeDocument/2006/relationships/hyperlink" Target="http://www.vologdarec.ru/docs/postanovfile/2014/Post_1001_2014.pdf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://www.vologdarec.ru/docs/postanovfile/2014/Post_923_2014.pdf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hyperlink" Target="http://www.vologdarec.ru/docs/postanovfile/2014/Post_877_2014.pdf" TargetMode="External"/><Relationship Id="rId22" Type="http://schemas.openxmlformats.org/officeDocument/2006/relationships/hyperlink" Target="http://www.vologdarec.ru/docs/postanovfile/2014/Post_991_2014.pdf" TargetMode="External"/><Relationship Id="rId27" Type="http://schemas.openxmlformats.org/officeDocument/2006/relationships/hyperlink" Target="http://www.vologdarec.ru/docs/postanovfile/2014/Post_1001_2014.pdf" TargetMode="External"/><Relationship Id="rId30" Type="http://schemas.openxmlformats.org/officeDocument/2006/relationships/hyperlink" Target="http://www.vologdarec.ru/docs/postanovfile/2014/Post_1000_2014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3744</Characters>
  <Application>Microsoft Office Word</Application>
  <DocSecurity>0</DocSecurity>
  <Lines>31</Lines>
  <Paragraphs>8</Paragraphs>
  <ScaleCrop>false</ScaleCrop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2015-04-08T09:12:00Z</dcterms:created>
  <dcterms:modified xsi:type="dcterms:W3CDTF">2015-04-08T09:14:00Z</dcterms:modified>
</cp:coreProperties>
</file>